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1C" w:rsidRPr="008D501C" w:rsidRDefault="008D501C" w:rsidP="008D5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501C" w:rsidRPr="008D501C" w:rsidRDefault="008D501C" w:rsidP="008D501C">
      <w:pPr>
        <w:widowControl w:val="0"/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val="ru-RU" w:eastAsia="ru-RU"/>
        </w:rPr>
      </w:pPr>
      <w:r w:rsidRPr="008D501C">
        <w:rPr>
          <w:rFonts w:ascii="Times New Roman" w:hAnsi="Times New Roman"/>
          <w:sz w:val="32"/>
          <w:szCs w:val="32"/>
          <w:lang w:eastAsia="ru-RU"/>
        </w:rPr>
        <w:object w:dxaOrig="16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66pt" fillcolor="window">
            <v:imagedata r:id="rId4" o:title=""/>
          </v:shape>
        </w:object>
      </w:r>
      <w:r w:rsidRPr="008D501C">
        <w:rPr>
          <w:rFonts w:ascii="Times New Roman" w:hAnsi="Times New Roman"/>
          <w:sz w:val="32"/>
          <w:szCs w:val="32"/>
          <w:lang w:val="ru-RU" w:eastAsia="ru-RU"/>
        </w:rPr>
        <w:t xml:space="preserve"> </w:t>
      </w:r>
    </w:p>
    <w:p w:rsidR="008D501C" w:rsidRPr="008D501C" w:rsidRDefault="008D501C" w:rsidP="008D501C">
      <w:pPr>
        <w:widowControl w:val="0"/>
        <w:spacing w:after="0" w:line="240" w:lineRule="auto"/>
        <w:ind w:left="-344"/>
        <w:jc w:val="center"/>
        <w:rPr>
          <w:rFonts w:ascii="Times New Roman" w:hAnsi="Times New Roman"/>
          <w:b/>
          <w:color w:val="0000FF"/>
          <w:sz w:val="40"/>
          <w:szCs w:val="32"/>
          <w:lang w:eastAsia="ru-RU"/>
        </w:rPr>
      </w:pPr>
      <w:r w:rsidRPr="008D501C">
        <w:rPr>
          <w:rFonts w:ascii="Times New Roman" w:hAnsi="Times New Roman"/>
          <w:b/>
          <w:color w:val="0000FF"/>
          <w:sz w:val="40"/>
          <w:szCs w:val="32"/>
          <w:lang w:eastAsia="ru-RU"/>
        </w:rPr>
        <w:t>МІНІСТЕРСТВО  ОСВІТИ  І  НАУКИ  УКРАЇНИ</w:t>
      </w:r>
    </w:p>
    <w:p w:rsidR="008D501C" w:rsidRPr="008D501C" w:rsidRDefault="008D501C" w:rsidP="008D501C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bCs/>
          <w:iCs/>
          <w:color w:val="0000FF"/>
          <w:sz w:val="20"/>
          <w:szCs w:val="24"/>
          <w:lang w:eastAsia="ru-RU"/>
        </w:rPr>
      </w:pPr>
      <w:r w:rsidRPr="008D501C">
        <w:rPr>
          <w:rFonts w:ascii="Times New Roman" w:hAnsi="Times New Roman"/>
          <w:bCs/>
          <w:iCs/>
          <w:color w:val="0000FF"/>
          <w:sz w:val="20"/>
          <w:szCs w:val="24"/>
          <w:lang w:eastAsia="ru-RU"/>
        </w:rPr>
        <w:t>пр</w:t>
      </w:r>
      <w:r w:rsidRPr="008D501C">
        <w:rPr>
          <w:rFonts w:ascii="Times New Roman" w:hAnsi="Times New Roman"/>
          <w:bCs/>
          <w:iCs/>
          <w:color w:val="0000FF"/>
          <w:sz w:val="20"/>
          <w:szCs w:val="24"/>
          <w:lang w:val="ru-RU" w:eastAsia="ru-RU"/>
        </w:rPr>
        <w:t>.</w:t>
      </w:r>
      <w:r w:rsidRPr="008D501C">
        <w:rPr>
          <w:rFonts w:ascii="Times New Roman" w:hAnsi="Times New Roman"/>
          <w:bCs/>
          <w:iCs/>
          <w:color w:val="0000FF"/>
          <w:sz w:val="20"/>
          <w:szCs w:val="24"/>
          <w:lang w:eastAsia="ru-RU"/>
        </w:rPr>
        <w:t xml:space="preserve"> Перемоги, 10, м. Київ, 01135,  тел. (044) 481- 32 -21, факс (044) 236-1049</w:t>
      </w:r>
    </w:p>
    <w:p w:rsidR="008D501C" w:rsidRPr="008D501C" w:rsidRDefault="008D501C" w:rsidP="008D501C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bCs/>
          <w:iCs/>
          <w:color w:val="0000FF"/>
          <w:sz w:val="20"/>
          <w:szCs w:val="24"/>
          <w:lang w:eastAsia="ru-RU"/>
        </w:rPr>
      </w:pPr>
      <w:r w:rsidRPr="008D501C">
        <w:rPr>
          <w:rFonts w:ascii="Times New Roman" w:hAnsi="Times New Roman"/>
          <w:bCs/>
          <w:iCs/>
          <w:color w:val="0000FF"/>
          <w:sz w:val="20"/>
          <w:szCs w:val="24"/>
          <w:lang w:val="de-DE" w:eastAsia="ru-RU"/>
        </w:rPr>
        <w:t>E</w:t>
      </w:r>
      <w:r w:rsidRPr="008D501C">
        <w:rPr>
          <w:rFonts w:ascii="Times New Roman" w:hAnsi="Times New Roman"/>
          <w:bCs/>
          <w:iCs/>
          <w:color w:val="0000FF"/>
          <w:sz w:val="20"/>
          <w:szCs w:val="24"/>
          <w:lang w:eastAsia="ru-RU"/>
        </w:rPr>
        <w:t>-</w:t>
      </w:r>
      <w:r w:rsidRPr="008D501C">
        <w:rPr>
          <w:rFonts w:ascii="Times New Roman" w:hAnsi="Times New Roman"/>
          <w:bCs/>
          <w:iCs/>
          <w:color w:val="0000FF"/>
          <w:sz w:val="20"/>
          <w:szCs w:val="24"/>
          <w:lang w:val="de-DE" w:eastAsia="ru-RU"/>
        </w:rPr>
        <w:t>mail</w:t>
      </w:r>
      <w:r w:rsidRPr="008D501C">
        <w:rPr>
          <w:rFonts w:ascii="Times New Roman" w:hAnsi="Times New Roman"/>
          <w:bCs/>
          <w:iCs/>
          <w:color w:val="0000FF"/>
          <w:sz w:val="20"/>
          <w:szCs w:val="24"/>
          <w:lang w:eastAsia="ru-RU"/>
        </w:rPr>
        <w:t xml:space="preserve">: </w:t>
      </w:r>
      <w:hyperlink r:id="rId5" w:history="1">
        <w:r w:rsidRPr="008D501C">
          <w:rPr>
            <w:rFonts w:ascii="Times New Roman" w:hAnsi="Times New Roman"/>
            <w:bCs/>
            <w:iCs/>
            <w:color w:val="0000FF"/>
            <w:sz w:val="20"/>
            <w:szCs w:val="24"/>
            <w:u w:val="single"/>
            <w:lang w:val="de-DE" w:eastAsia="ru-RU"/>
          </w:rPr>
          <w:t>ministry</w:t>
        </w:r>
        <w:r w:rsidRPr="008D501C">
          <w:rPr>
            <w:rFonts w:ascii="Times New Roman" w:hAnsi="Times New Roman"/>
            <w:bCs/>
            <w:iCs/>
            <w:color w:val="0000FF"/>
            <w:sz w:val="20"/>
            <w:szCs w:val="24"/>
            <w:u w:val="single"/>
            <w:lang w:eastAsia="ru-RU"/>
          </w:rPr>
          <w:t>@</w:t>
        </w:r>
        <w:r w:rsidRPr="008D501C">
          <w:rPr>
            <w:rFonts w:ascii="Times New Roman" w:hAnsi="Times New Roman"/>
            <w:bCs/>
            <w:iCs/>
            <w:color w:val="0000FF"/>
            <w:sz w:val="20"/>
            <w:szCs w:val="24"/>
            <w:u w:val="single"/>
            <w:lang w:val="de-DE" w:eastAsia="ru-RU"/>
          </w:rPr>
          <w:t>mon</w:t>
        </w:r>
        <w:r w:rsidRPr="008D501C">
          <w:rPr>
            <w:rFonts w:ascii="Times New Roman" w:hAnsi="Times New Roman"/>
            <w:bCs/>
            <w:iCs/>
            <w:color w:val="0000FF"/>
            <w:sz w:val="20"/>
            <w:szCs w:val="24"/>
            <w:u w:val="single"/>
            <w:lang w:eastAsia="ru-RU"/>
          </w:rPr>
          <w:t>.</w:t>
        </w:r>
        <w:r w:rsidRPr="008D501C">
          <w:rPr>
            <w:rFonts w:ascii="Times New Roman" w:hAnsi="Times New Roman"/>
            <w:bCs/>
            <w:iCs/>
            <w:color w:val="0000FF"/>
            <w:sz w:val="20"/>
            <w:szCs w:val="24"/>
            <w:u w:val="single"/>
            <w:lang w:val="de-DE" w:eastAsia="ru-RU"/>
          </w:rPr>
          <w:t>gov</w:t>
        </w:r>
        <w:r w:rsidRPr="008D501C">
          <w:rPr>
            <w:rFonts w:ascii="Times New Roman" w:hAnsi="Times New Roman"/>
            <w:bCs/>
            <w:iCs/>
            <w:color w:val="0000FF"/>
            <w:sz w:val="20"/>
            <w:szCs w:val="24"/>
            <w:u w:val="single"/>
            <w:lang w:eastAsia="ru-RU"/>
          </w:rPr>
          <w:t>.</w:t>
        </w:r>
        <w:r w:rsidRPr="008D501C">
          <w:rPr>
            <w:rFonts w:ascii="Times New Roman" w:hAnsi="Times New Roman"/>
            <w:bCs/>
            <w:iCs/>
            <w:color w:val="0000FF"/>
            <w:sz w:val="20"/>
            <w:szCs w:val="24"/>
            <w:u w:val="single"/>
            <w:lang w:val="de-DE" w:eastAsia="ru-RU"/>
          </w:rPr>
          <w:t>ua</w:t>
        </w:r>
      </w:hyperlink>
      <w:r w:rsidRPr="008D501C">
        <w:rPr>
          <w:rFonts w:ascii="Times New Roman" w:hAnsi="Times New Roman"/>
          <w:bCs/>
          <w:iCs/>
          <w:color w:val="0000FF"/>
          <w:sz w:val="20"/>
          <w:szCs w:val="24"/>
          <w:lang w:eastAsia="ru-RU"/>
        </w:rPr>
        <w:t>, код ЄДРПОУ 38621185</w:t>
      </w:r>
    </w:p>
    <w:p w:rsidR="008D501C" w:rsidRPr="008D501C" w:rsidRDefault="008D501C" w:rsidP="008D501C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FF"/>
          <w:sz w:val="8"/>
          <w:szCs w:val="8"/>
          <w:lang w:eastAsia="ru-RU"/>
        </w:rPr>
      </w:pPr>
      <w:r>
        <w:rPr>
          <w:noProof/>
        </w:rPr>
        <w:pict>
          <v:group id="Групувати 1" o:spid="_x0000_s1026" style="position:absolute;left:0;text-align:left;margin-left:0;margin-top:2.8pt;width:7in;height:6.85pt;z-index:1" coordorigin="1260,3431" coordsize="1008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">
            <v:line id="Line 3" o:spid="_x0000_s1027" style="position:absolute;visibility:visible" from="1276,3431" to="11340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IuacIAAADaAAAADwAAAGRycy9kb3ducmV2LnhtbESPwWrDMBBE74X8g9hAL6WR40MpTpRQ&#10;ggMtPTXOJbfF2lgm1spIm8T9+6pQ6HGYmTfMejv5Qd0opj6wgeWiAEXcBttzZ+DY7J9fQSVBtjgE&#10;JgPflGC7mT2ssbLhzl90O0inMoRThQacyFhpnVpHHtMijMTZO4foUbKMnbYR7xnuB10WxYv22HNe&#10;cDjSzlF7OVy9Abk8uWU99c1nXUgdmvhRnq8nYx7n09sKlNAk/+G/9rs1UMLvlXwD9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UIuacIAAADaAAAADwAAAAAAAAAAAAAA&#10;AAChAgAAZHJzL2Rvd25yZXYueG1sUEsFBgAAAAAEAAQA+QAAAJADAAAAAA==&#10;" strokecolor="blue" strokeweight="2.25pt"/>
            <v:line id="Line 4" o:spid="_x0000_s1028" style="position:absolute;flip:y;visibility:visible" from="1260,3549" to="11340,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+uc8MAAADaAAAADwAAAGRycy9kb3ducmV2LnhtbESPQWvCQBSE7wX/w/IEb3WjES3RVUQQ&#10;BbGgtdDjM/tMgtm3IbuatL/eLQgeh5n5hpktWlOKO9WusKxg0I9AEKdWF5wpOH2t3z9AOI+ssbRM&#10;Cn7JwWLeeZthom3DB7offSYChF2CCnLvq0RKl+Zk0PVtRRy8i60N+iDrTOoamwA3pRxG0VgaLDgs&#10;5FjRKqf0erwZBcvT/vPnL4537VlPNt+XZpRKN1Kq122XUxCeWv8KP9tbrSCG/yvhBs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PrnPDAAAA2gAAAA8AAAAAAAAAAAAA&#10;AAAAoQIAAGRycy9kb3ducmV2LnhtbFBLBQYAAAAABAAEAPkAAACRAwAAAAA=&#10;" strokecolor="yellow" strokeweight="2pt"/>
          </v:group>
        </w:pict>
      </w:r>
    </w:p>
    <w:p w:rsidR="008D501C" w:rsidRPr="008D501C" w:rsidRDefault="008D501C" w:rsidP="008D50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4053"/>
        <w:tblW w:w="992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19"/>
        <w:gridCol w:w="5205"/>
      </w:tblGrid>
      <w:tr w:rsidR="008D501C" w:rsidRPr="008D501C" w:rsidTr="008D501C">
        <w:tc>
          <w:tcPr>
            <w:tcW w:w="4719" w:type="dxa"/>
            <w:hideMark/>
          </w:tcPr>
          <w:p w:rsidR="008D501C" w:rsidRPr="008D501C" w:rsidRDefault="008D501C" w:rsidP="008D50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0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 25.07.2014 № 1/9-372</w:t>
            </w:r>
          </w:p>
        </w:tc>
        <w:tc>
          <w:tcPr>
            <w:tcW w:w="5205" w:type="dxa"/>
          </w:tcPr>
          <w:p w:rsidR="008D501C" w:rsidRPr="008D501C" w:rsidRDefault="008D501C" w:rsidP="008D501C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501C" w:rsidRPr="008D501C" w:rsidRDefault="008D501C" w:rsidP="008D501C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0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Начальникам  (директорам) управлінь (департаментів)  освіти  і науки обласних, Київської міської  державних адміністрацій, ректорам (директорам) інститутів післядипломної педагогічної освіти, керівникам навчальних закладів  </w:t>
            </w:r>
          </w:p>
        </w:tc>
      </w:tr>
    </w:tbl>
    <w:p w:rsidR="008D501C" w:rsidRPr="008D501C" w:rsidRDefault="008D501C" w:rsidP="008D50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01C">
        <w:rPr>
          <w:rFonts w:ascii="Times New Roman" w:eastAsia="Times New Roman" w:hAnsi="Times New Roman"/>
          <w:sz w:val="28"/>
          <w:szCs w:val="28"/>
          <w:lang w:eastAsia="ru-RU"/>
        </w:rPr>
        <w:t>Про проведення заходів щодо</w:t>
      </w:r>
    </w:p>
    <w:p w:rsidR="008D501C" w:rsidRPr="008D501C" w:rsidRDefault="008D501C" w:rsidP="008D50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01C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протидії тероризму     </w:t>
      </w:r>
    </w:p>
    <w:p w:rsidR="008D501C" w:rsidRPr="008D501C" w:rsidRDefault="008D501C" w:rsidP="008D501C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10" w:right="10" w:firstLine="49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501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8D501C" w:rsidRPr="008D501C" w:rsidRDefault="008D501C" w:rsidP="008D50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D501C">
        <w:rPr>
          <w:rFonts w:ascii="Times New Roman" w:eastAsia="Times New Roman" w:hAnsi="Times New Roman"/>
          <w:sz w:val="28"/>
          <w:szCs w:val="20"/>
          <w:lang w:eastAsia="ru-RU"/>
        </w:rPr>
        <w:t xml:space="preserve">З метою підвищення ефективності функціонування загальнодержавної системи боротьби з терористичною діяльністю, здійснення заходів, спрямованих на убезпечення об’єктів від можливих терористичних посягань, </w:t>
      </w:r>
      <w:r w:rsidRPr="008D501C">
        <w:rPr>
          <w:rFonts w:ascii="Times New Roman" w:eastAsia="Times New Roman" w:hAnsi="Times New Roman"/>
          <w:sz w:val="28"/>
          <w:szCs w:val="28"/>
          <w:lang w:eastAsia="ru-RU"/>
        </w:rPr>
        <w:t>доруча</w:t>
      </w:r>
      <w:r w:rsidRPr="008D501C">
        <w:rPr>
          <w:rFonts w:ascii="Times New Roman" w:eastAsia="Times New Roman" w:hAnsi="Times New Roman"/>
          <w:sz w:val="28"/>
          <w:szCs w:val="20"/>
          <w:lang w:eastAsia="ru-RU"/>
        </w:rPr>
        <w:t>ємо:</w:t>
      </w:r>
    </w:p>
    <w:p w:rsidR="008D501C" w:rsidRPr="008D501C" w:rsidRDefault="008D501C" w:rsidP="008D50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val="ru-RU" w:eastAsia="ru-RU"/>
        </w:rPr>
      </w:pPr>
      <w:r w:rsidRPr="008D501C">
        <w:rPr>
          <w:rFonts w:ascii="Times New Roman" w:eastAsia="Times New Roman" w:hAnsi="Times New Roman"/>
          <w:sz w:val="28"/>
          <w:szCs w:val="20"/>
          <w:lang w:eastAsia="ru-RU"/>
        </w:rPr>
        <w:t xml:space="preserve"> регулярно організовувати й проводити  в загальноосвітніх, професійно-технічних та вищих навчальних закладах заходи з метою підготовки педагогічних працівників, учнів та студентів до дій в умовах загрози чи вчинення терористичного акту, а також у випадку надходження інформації про це;</w:t>
      </w:r>
    </w:p>
    <w:p w:rsidR="008D501C" w:rsidRPr="008D501C" w:rsidRDefault="008D501C" w:rsidP="008D50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01C">
        <w:rPr>
          <w:rFonts w:ascii="Times New Roman" w:eastAsia="Times New Roman" w:hAnsi="Times New Roman"/>
          <w:sz w:val="28"/>
          <w:szCs w:val="28"/>
          <w:lang w:eastAsia="ru-RU"/>
        </w:rPr>
        <w:t>вживати додаткових організаційних заходів щодо забезпечення належного рівня безпеки та здійснення контролю в місцях масового перебування людей (дошкільні, загальноосвітні, позашкільні, професійно-технічні та вищі навчальні заклади);</w:t>
      </w:r>
    </w:p>
    <w:p w:rsidR="008D501C" w:rsidRPr="008D501C" w:rsidRDefault="008D501C" w:rsidP="008D50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01C">
        <w:rPr>
          <w:rFonts w:ascii="Times New Roman" w:eastAsia="Times New Roman" w:hAnsi="Times New Roman"/>
          <w:sz w:val="28"/>
          <w:szCs w:val="28"/>
          <w:lang w:eastAsia="ru-RU"/>
        </w:rPr>
        <w:t>забезпечувати готовність органів управління освітою, сил і засобів єдиної системи цивільного захисту до дій в умовах виникнення надзвичайних ситуації внаслідок терористичних актів з метою підвищення рівня захисту населення і територій у разі загрози виникнення надзвичайних ситуацій, пов’язаних із технологічними або іншими проявами терористичної діяльності, мінімізації та ліквідації наслідків таких ситуацій.</w:t>
      </w:r>
    </w:p>
    <w:p w:rsidR="008D501C" w:rsidRPr="008D501C" w:rsidRDefault="008D501C" w:rsidP="008D501C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501C" w:rsidRPr="008D501C" w:rsidRDefault="008D501C" w:rsidP="008D501C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501C" w:rsidRPr="008D501C" w:rsidRDefault="008D501C" w:rsidP="008D50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01C">
        <w:rPr>
          <w:rFonts w:ascii="Times New Roman" w:eastAsia="Times New Roman" w:hAnsi="Times New Roman"/>
          <w:sz w:val="28"/>
          <w:szCs w:val="28"/>
          <w:lang w:eastAsia="ru-RU"/>
        </w:rPr>
        <w:t>Заступник Міністра                                                                      Павло Полянський</w:t>
      </w:r>
    </w:p>
    <w:p w:rsidR="00102D00" w:rsidRDefault="00102D00"/>
    <w:sectPr w:rsidR="00102D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01C"/>
    <w:rsid w:val="0010028E"/>
    <w:rsid w:val="00102D00"/>
    <w:rsid w:val="002704BE"/>
    <w:rsid w:val="00456DEF"/>
    <w:rsid w:val="004A69D1"/>
    <w:rsid w:val="008D501C"/>
    <w:rsid w:val="00BB4995"/>
    <w:rsid w:val="00C23F7C"/>
    <w:rsid w:val="00CB62FA"/>
    <w:rsid w:val="00DA1354"/>
    <w:rsid w:val="00EB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Line 3"/>
        <o:r id="V:Rule2" type="connector" idref="#Lin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vv@minosvit.niiit.kie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Links>
    <vt:vector size="6" baseType="variant">
      <vt:variant>
        <vt:i4>1114155</vt:i4>
      </vt:variant>
      <vt:variant>
        <vt:i4>3</vt:i4>
      </vt:variant>
      <vt:variant>
        <vt:i4>0</vt:i4>
      </vt:variant>
      <vt:variant>
        <vt:i4>5</vt:i4>
      </vt:variant>
      <vt:variant>
        <vt:lpwstr>mailto:vvv@minosvit.niiit.kiev.ua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Колєчкін</dc:creator>
  <cp:keywords/>
  <cp:lastModifiedBy>Владелец</cp:lastModifiedBy>
  <cp:revision>2</cp:revision>
  <dcterms:created xsi:type="dcterms:W3CDTF">2014-08-21T08:51:00Z</dcterms:created>
  <dcterms:modified xsi:type="dcterms:W3CDTF">2014-08-21T08:51:00Z</dcterms:modified>
</cp:coreProperties>
</file>